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E4CE" w14:textId="0815C3ED" w:rsidR="007E4A44" w:rsidRPr="007E4A44" w:rsidRDefault="007E4A44" w:rsidP="007E4A44">
      <w:pPr>
        <w:jc w:val="center"/>
        <w:rPr>
          <w:rFonts w:ascii="Arial" w:hAnsi="Arial" w:cs="Arial"/>
          <w:b/>
          <w:bCs/>
          <w:color w:val="222222"/>
          <w:shd w:val="clear" w:color="auto" w:fill="FFFFFF"/>
        </w:rPr>
      </w:pPr>
      <w:r w:rsidRPr="007E4A44">
        <w:rPr>
          <w:b/>
          <w:bCs/>
          <w:noProof/>
        </w:rPr>
        <w:drawing>
          <wp:inline distT="0" distB="0" distL="0" distR="0" wp14:anchorId="3A45BC7E" wp14:editId="205CF88E">
            <wp:extent cx="304800" cy="304800"/>
            <wp:effectExtent l="0" t="0" r="0" b="0"/>
            <wp:docPr id="37"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E4A44">
        <w:rPr>
          <w:rFonts w:ascii="Arial" w:hAnsi="Arial" w:cs="Arial"/>
          <w:b/>
          <w:bCs/>
          <w:color w:val="222222"/>
          <w:shd w:val="clear" w:color="auto" w:fill="FFFFFF"/>
        </w:rPr>
        <w:t>Transform: Become Who You Were Meant to Be </w:t>
      </w:r>
      <w:r w:rsidRPr="007E4A44">
        <w:rPr>
          <w:b/>
          <w:bCs/>
          <w:noProof/>
        </w:rPr>
        <w:drawing>
          <wp:inline distT="0" distB="0" distL="0" distR="0" wp14:anchorId="29B81DB4" wp14:editId="17584C1F">
            <wp:extent cx="304800" cy="304800"/>
            <wp:effectExtent l="0" t="0" r="0" b="0"/>
            <wp:docPr id="38"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5C52EC0" w14:textId="77777777" w:rsidR="007E4A44" w:rsidRDefault="007E4A44">
      <w:pPr>
        <w:rPr>
          <w:rFonts w:ascii="Arial" w:hAnsi="Arial" w:cs="Arial"/>
          <w:color w:val="222222"/>
          <w:shd w:val="clear" w:color="auto" w:fill="FFFFFF"/>
        </w:rPr>
      </w:pPr>
    </w:p>
    <w:p w14:paraId="44DCA56E" w14:textId="0BCF6437" w:rsidR="007E4A44" w:rsidRDefault="007E4A44">
      <w:pPr>
        <w:rPr>
          <w:rFonts w:ascii="Arial" w:hAnsi="Arial" w:cs="Arial"/>
          <w:color w:val="222222"/>
          <w:shd w:val="clear" w:color="auto" w:fill="FFFFFF"/>
        </w:rPr>
      </w:pPr>
      <w:r w:rsidRPr="007E4A44">
        <w:rPr>
          <w:rFonts w:ascii="Arial" w:hAnsi="Arial" w:cs="Arial"/>
          <w:b/>
          <w:bCs/>
          <w:color w:val="222222"/>
          <w:shd w:val="clear" w:color="auto" w:fill="FFFFFF"/>
        </w:rPr>
        <w:t>Introduction</w:t>
      </w:r>
      <w:r>
        <w:rPr>
          <w:rFonts w:ascii="Arial" w:hAnsi="Arial" w:cs="Arial"/>
          <w:color w:val="222222"/>
          <w:shd w:val="clear" w:color="auto" w:fill="FFFFFF"/>
        </w:rPr>
        <w:t>:</w:t>
      </w:r>
      <w:r>
        <w:rPr>
          <w:rFonts w:ascii="MS Gothic" w:eastAsia="MS Gothic" w:hAnsi="MS Gothic" w:cs="MS Gothic" w:hint="eastAsia"/>
          <w:color w:val="222222"/>
          <w:shd w:val="clear" w:color="auto" w:fill="FFFFFF"/>
        </w:rPr>
        <w:t> </w:t>
      </w:r>
    </w:p>
    <w:p w14:paraId="631B05A6" w14:textId="460A14DE" w:rsidR="007E4A44" w:rsidRDefault="007E4A44">
      <w:pPr>
        <w:rPr>
          <w:rFonts w:ascii="Arial" w:hAnsi="Arial" w:cs="Arial"/>
          <w:color w:val="222222"/>
          <w:shd w:val="clear" w:color="auto" w:fill="FFFFFF"/>
        </w:rPr>
      </w:pPr>
      <w:r>
        <w:rPr>
          <w:rFonts w:ascii="Arial" w:hAnsi="Arial" w:cs="Arial"/>
          <w:color w:val="222222"/>
          <w:shd w:val="clear" w:color="auto" w:fill="FFFFFF"/>
        </w:rPr>
        <w:t>T</w:t>
      </w:r>
      <w:r>
        <w:rPr>
          <w:rFonts w:ascii="Arial" w:hAnsi="Arial" w:cs="Arial"/>
          <w:color w:val="222222"/>
          <w:shd w:val="clear" w:color="auto" w:fill="FFFFFF"/>
        </w:rPr>
        <w:t xml:space="preserve">ransformation is messy, beautiful, and sacred. It requires releasing what no longer fits so you can rise into your true form. This guide invites you to reflect, reset, and rebuild from a place of truth and purpose. </w:t>
      </w:r>
    </w:p>
    <w:p w14:paraId="6B0E04B4" w14:textId="77777777" w:rsidR="007E4A44" w:rsidRDefault="007E4A44" w:rsidP="007E4A44">
      <w:pPr>
        <w:jc w:val="center"/>
        <w:rPr>
          <w:rFonts w:ascii="Arial" w:hAnsi="Arial" w:cs="Arial"/>
          <w:b/>
          <w:bCs/>
          <w:color w:val="222222"/>
          <w:shd w:val="clear" w:color="auto" w:fill="FFFFFF"/>
        </w:rPr>
      </w:pPr>
    </w:p>
    <w:p w14:paraId="12E5929A" w14:textId="0BF5AD82" w:rsidR="007E4A44" w:rsidRPr="007E4A44" w:rsidRDefault="007E4A44" w:rsidP="007E4A44">
      <w:pPr>
        <w:jc w:val="center"/>
        <w:rPr>
          <w:rFonts w:ascii="Arial" w:hAnsi="Arial" w:cs="Arial"/>
          <w:b/>
          <w:bCs/>
          <w:color w:val="222222"/>
          <w:shd w:val="clear" w:color="auto" w:fill="FFFFFF"/>
        </w:rPr>
      </w:pPr>
      <w:r w:rsidRPr="007E4A44">
        <w:rPr>
          <w:rFonts w:ascii="Arial" w:hAnsi="Arial" w:cs="Arial"/>
          <w:b/>
          <w:bCs/>
          <w:color w:val="222222"/>
          <w:shd w:val="clear" w:color="auto" w:fill="FFFFFF"/>
        </w:rPr>
        <w:t>Theme: Change • Courage • Becoming</w:t>
      </w:r>
    </w:p>
    <w:p w14:paraId="47D3F1BA" w14:textId="77777777" w:rsidR="007E4A44" w:rsidRDefault="007E4A44">
      <w:pPr>
        <w:rPr>
          <w:rFonts w:ascii="Arial" w:hAnsi="Arial" w:cs="Arial"/>
          <w:b/>
          <w:bCs/>
          <w:color w:val="222222"/>
          <w:shd w:val="clear" w:color="auto" w:fill="FFFFFF"/>
        </w:rPr>
      </w:pPr>
    </w:p>
    <w:p w14:paraId="0A986C6A" w14:textId="13D75B3D" w:rsidR="007E4A44" w:rsidRPr="007E4A44" w:rsidRDefault="007E4A44">
      <w:pPr>
        <w:rPr>
          <w:rFonts w:ascii="Arial" w:hAnsi="Arial" w:cs="Arial"/>
          <w:b/>
          <w:bCs/>
          <w:color w:val="222222"/>
          <w:shd w:val="clear" w:color="auto" w:fill="FFFFFF"/>
        </w:rPr>
      </w:pPr>
      <w:r w:rsidRPr="007E4A44">
        <w:rPr>
          <w:rFonts w:ascii="Arial" w:hAnsi="Arial" w:cs="Arial"/>
          <w:b/>
          <w:bCs/>
          <w:color w:val="222222"/>
          <w:shd w:val="clear" w:color="auto" w:fill="FFFFFF"/>
        </w:rPr>
        <w:t>Transformation Includes:</w:t>
      </w:r>
    </w:p>
    <w:p w14:paraId="563AE178" w14:textId="77777777" w:rsidR="007E4A44" w:rsidRDefault="007E4A44">
      <w:pPr>
        <w:rPr>
          <w:rFonts w:ascii="Arial" w:hAnsi="Arial" w:cs="Arial"/>
          <w:color w:val="222222"/>
          <w:shd w:val="clear" w:color="auto" w:fill="FFFFFF"/>
        </w:rPr>
      </w:pPr>
      <w:r>
        <w:rPr>
          <w:rFonts w:ascii="Arial" w:hAnsi="Arial" w:cs="Arial"/>
          <w:color w:val="222222"/>
          <w:shd w:val="clear" w:color="auto" w:fill="FFFFFF"/>
        </w:rPr>
        <w:t xml:space="preserve"> • Letting go of roles and identities that no longer serve you </w:t>
      </w:r>
      <w:r>
        <w:rPr>
          <w:noProof/>
        </w:rPr>
        <w:drawing>
          <wp:inline distT="0" distB="0" distL="0" distR="0" wp14:anchorId="316D10E9" wp14:editId="402E97B5">
            <wp:extent cx="304800" cy="304800"/>
            <wp:effectExtent l="0" t="0" r="0" b="0"/>
            <wp:docPr id="39"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w:t>
      </w:r>
    </w:p>
    <w:p w14:paraId="13E4C265" w14:textId="77777777" w:rsidR="007E4A44" w:rsidRDefault="007E4A44">
      <w:pPr>
        <w:rPr>
          <w:rFonts w:ascii="Arial" w:hAnsi="Arial" w:cs="Arial"/>
          <w:color w:val="222222"/>
          <w:shd w:val="clear" w:color="auto" w:fill="FFFFFF"/>
        </w:rPr>
      </w:pPr>
      <w:r>
        <w:rPr>
          <w:rFonts w:ascii="Arial" w:hAnsi="Arial" w:cs="Arial"/>
          <w:color w:val="222222"/>
          <w:shd w:val="clear" w:color="auto" w:fill="FFFFFF"/>
        </w:rPr>
        <w:t>• Rewriting old narratives </w:t>
      </w:r>
      <w:r>
        <w:rPr>
          <w:noProof/>
        </w:rPr>
        <w:drawing>
          <wp:inline distT="0" distB="0" distL="0" distR="0" wp14:anchorId="567EC528" wp14:editId="585E7788">
            <wp:extent cx="304800" cy="304800"/>
            <wp:effectExtent l="0" t="0" r="0" b="0"/>
            <wp:docPr id="40"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w:t>
      </w:r>
    </w:p>
    <w:p w14:paraId="597928DF" w14:textId="77777777" w:rsidR="007E4A44" w:rsidRDefault="007E4A44">
      <w:pPr>
        <w:rPr>
          <w:rFonts w:ascii="Arial" w:hAnsi="Arial" w:cs="Arial"/>
          <w:color w:val="222222"/>
          <w:shd w:val="clear" w:color="auto" w:fill="FFFFFF"/>
        </w:rPr>
      </w:pPr>
      <w:r>
        <w:rPr>
          <w:rFonts w:ascii="Arial" w:hAnsi="Arial" w:cs="Arial"/>
          <w:color w:val="222222"/>
          <w:shd w:val="clear" w:color="auto" w:fill="FFFFFF"/>
        </w:rPr>
        <w:t>• Embracing discomfort as a sign of growth </w:t>
      </w:r>
      <w:r>
        <w:rPr>
          <w:noProof/>
        </w:rPr>
        <w:drawing>
          <wp:inline distT="0" distB="0" distL="0" distR="0" wp14:anchorId="3B1C7ABE" wp14:editId="4E9D98CC">
            <wp:extent cx="304800" cy="304800"/>
            <wp:effectExtent l="0" t="0" r="0" b="0"/>
            <wp:docPr id="41"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w:t>
      </w:r>
    </w:p>
    <w:p w14:paraId="681226F2" w14:textId="77777777" w:rsidR="007E4A44" w:rsidRDefault="007E4A44">
      <w:pPr>
        <w:rPr>
          <w:rFonts w:ascii="Arial" w:hAnsi="Arial" w:cs="Arial"/>
          <w:color w:val="222222"/>
          <w:shd w:val="clear" w:color="auto" w:fill="FFFFFF"/>
        </w:rPr>
      </w:pPr>
      <w:r>
        <w:rPr>
          <w:rFonts w:ascii="Arial" w:hAnsi="Arial" w:cs="Arial"/>
          <w:color w:val="222222"/>
          <w:shd w:val="clear" w:color="auto" w:fill="FFFFFF"/>
        </w:rPr>
        <w:t>• Moving through fear with faith </w:t>
      </w:r>
      <w:r>
        <w:rPr>
          <w:noProof/>
        </w:rPr>
        <w:drawing>
          <wp:inline distT="0" distB="0" distL="0" distR="0" wp14:anchorId="0EFBB8C8" wp14:editId="69EC8EFF">
            <wp:extent cx="304800" cy="304800"/>
            <wp:effectExtent l="0" t="0" r="0" b="0"/>
            <wp:docPr id="42"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w:t>
      </w:r>
    </w:p>
    <w:p w14:paraId="2FCD31AC" w14:textId="77777777" w:rsidR="007E4A44" w:rsidRDefault="007E4A44">
      <w:pPr>
        <w:rPr>
          <w:rFonts w:ascii="Arial" w:hAnsi="Arial" w:cs="Arial"/>
          <w:b/>
          <w:bCs/>
          <w:color w:val="222222"/>
          <w:shd w:val="clear" w:color="auto" w:fill="FFFFFF"/>
        </w:rPr>
      </w:pPr>
    </w:p>
    <w:p w14:paraId="3F9F7A20" w14:textId="28ED39C0" w:rsidR="007E4A44" w:rsidRPr="007E4A44" w:rsidRDefault="007E4A44">
      <w:pPr>
        <w:rPr>
          <w:rFonts w:ascii="MS Gothic" w:eastAsia="MS Gothic" w:hAnsi="MS Gothic" w:cs="MS Gothic"/>
          <w:b/>
          <w:bCs/>
          <w:color w:val="222222"/>
          <w:shd w:val="clear" w:color="auto" w:fill="FFFFFF"/>
        </w:rPr>
      </w:pPr>
      <w:r w:rsidRPr="007E4A44">
        <w:rPr>
          <w:rFonts w:ascii="Arial" w:hAnsi="Arial" w:cs="Arial"/>
          <w:b/>
          <w:bCs/>
          <w:color w:val="222222"/>
          <w:shd w:val="clear" w:color="auto" w:fill="FFFFFF"/>
        </w:rPr>
        <w:t>Coaching Prompts:</w:t>
      </w:r>
      <w:r w:rsidRPr="007E4A44">
        <w:rPr>
          <w:rFonts w:ascii="MS Gothic" w:eastAsia="MS Gothic" w:hAnsi="MS Gothic" w:cs="MS Gothic" w:hint="eastAsia"/>
          <w:b/>
          <w:bCs/>
          <w:color w:val="222222"/>
          <w:shd w:val="clear" w:color="auto" w:fill="FFFFFF"/>
        </w:rPr>
        <w:t> </w:t>
      </w:r>
    </w:p>
    <w:p w14:paraId="477394B6" w14:textId="77777777" w:rsidR="007E4A44" w:rsidRDefault="007E4A44">
      <w:pPr>
        <w:rPr>
          <w:rFonts w:ascii="MS Gothic" w:eastAsia="MS Gothic" w:hAnsi="MS Gothic" w:cs="MS Gothic"/>
          <w:color w:val="222222"/>
          <w:shd w:val="clear" w:color="auto" w:fill="FFFFFF"/>
        </w:rPr>
      </w:pPr>
      <w:r>
        <w:rPr>
          <w:noProof/>
        </w:rPr>
        <w:drawing>
          <wp:inline distT="0" distB="0" distL="0" distR="0" wp14:anchorId="3336AB46" wp14:editId="53555FB7">
            <wp:extent cx="304800" cy="304800"/>
            <wp:effectExtent l="0" t="0" r="0" b="0"/>
            <wp:docPr id="43"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What am I ready to release so I can rise?</w:t>
      </w:r>
      <w:r>
        <w:rPr>
          <w:rFonts w:ascii="MS Gothic" w:eastAsia="MS Gothic" w:hAnsi="MS Gothic" w:cs="MS Gothic" w:hint="eastAsia"/>
          <w:color w:val="222222"/>
          <w:shd w:val="clear" w:color="auto" w:fill="FFFFFF"/>
        </w:rPr>
        <w:t> </w:t>
      </w:r>
    </w:p>
    <w:p w14:paraId="478FFD9B" w14:textId="77777777" w:rsidR="007E4A44" w:rsidRDefault="007E4A44">
      <w:pPr>
        <w:rPr>
          <w:rFonts w:ascii="MS Gothic" w:eastAsia="MS Gothic" w:hAnsi="MS Gothic" w:cs="MS Gothic"/>
          <w:color w:val="222222"/>
          <w:shd w:val="clear" w:color="auto" w:fill="FFFFFF"/>
        </w:rPr>
      </w:pPr>
      <w:r>
        <w:rPr>
          <w:noProof/>
        </w:rPr>
        <w:drawing>
          <wp:inline distT="0" distB="0" distL="0" distR="0" wp14:anchorId="0D45CDAB" wp14:editId="49EFD8F6">
            <wp:extent cx="304800" cy="304800"/>
            <wp:effectExtent l="0" t="0" r="0" b="0"/>
            <wp:docPr id="44"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What recurring patterns in my life are asking for attention and healing?</w:t>
      </w:r>
      <w:r>
        <w:rPr>
          <w:rFonts w:ascii="MS Gothic" w:eastAsia="MS Gothic" w:hAnsi="MS Gothic" w:cs="MS Gothic" w:hint="eastAsia"/>
          <w:color w:val="222222"/>
          <w:shd w:val="clear" w:color="auto" w:fill="FFFFFF"/>
        </w:rPr>
        <w:t> </w:t>
      </w:r>
      <w:r>
        <w:rPr>
          <w:noProof/>
        </w:rPr>
        <w:drawing>
          <wp:inline distT="0" distB="0" distL="0" distR="0" wp14:anchorId="116325EB" wp14:editId="23B265F7">
            <wp:extent cx="304800" cy="304800"/>
            <wp:effectExtent l="0" t="0" r="0" b="0"/>
            <wp:docPr id="45"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Where have I been performing instead of showing up authentically?</w:t>
      </w:r>
      <w:r>
        <w:rPr>
          <w:rFonts w:ascii="MS Gothic" w:eastAsia="MS Gothic" w:hAnsi="MS Gothic" w:cs="MS Gothic" w:hint="eastAsia"/>
          <w:color w:val="222222"/>
          <w:shd w:val="clear" w:color="auto" w:fill="FFFFFF"/>
        </w:rPr>
        <w:t> </w:t>
      </w:r>
    </w:p>
    <w:p w14:paraId="14891AA2" w14:textId="77777777" w:rsidR="007E4A44" w:rsidRDefault="007E4A44">
      <w:pPr>
        <w:rPr>
          <w:rFonts w:ascii="MS Gothic" w:eastAsia="MS Gothic" w:hAnsi="MS Gothic" w:cs="MS Gothic"/>
          <w:color w:val="222222"/>
          <w:shd w:val="clear" w:color="auto" w:fill="FFFFFF"/>
        </w:rPr>
      </w:pPr>
      <w:r>
        <w:rPr>
          <w:noProof/>
        </w:rPr>
        <w:drawing>
          <wp:inline distT="0" distB="0" distL="0" distR="0" wp14:anchorId="0DFE740C" wp14:editId="75B6B67D">
            <wp:extent cx="304800" cy="304800"/>
            <wp:effectExtent l="0" t="0" r="0" b="0"/>
            <wp:docPr id="46"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What does the highest version of me believe — about love, success, and self-worth?</w:t>
      </w:r>
      <w:r>
        <w:rPr>
          <w:rFonts w:ascii="MS Gothic" w:eastAsia="MS Gothic" w:hAnsi="MS Gothic" w:cs="MS Gothic" w:hint="eastAsia"/>
          <w:color w:val="222222"/>
          <w:shd w:val="clear" w:color="auto" w:fill="FFFFFF"/>
        </w:rPr>
        <w:t> </w:t>
      </w:r>
    </w:p>
    <w:p w14:paraId="336D1953" w14:textId="77777777" w:rsidR="007E4A44" w:rsidRDefault="007E4A44">
      <w:pPr>
        <w:rPr>
          <w:rFonts w:ascii="Arial" w:hAnsi="Arial" w:cs="Arial"/>
          <w:color w:val="222222"/>
          <w:shd w:val="clear" w:color="auto" w:fill="FFFFFF"/>
        </w:rPr>
      </w:pPr>
      <w:r>
        <w:rPr>
          <w:noProof/>
        </w:rPr>
        <w:drawing>
          <wp:inline distT="0" distB="0" distL="0" distR="0" wp14:anchorId="7D83DA35" wp14:editId="46572CBF">
            <wp:extent cx="304800" cy="304800"/>
            <wp:effectExtent l="0" t="0" r="0" b="0"/>
            <wp:docPr id="47"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xml:space="preserve"> What bold step can I take this week to signal I’m ready for transformation? </w:t>
      </w:r>
    </w:p>
    <w:p w14:paraId="5035430F" w14:textId="77777777" w:rsidR="007E4A44" w:rsidRDefault="007E4A44">
      <w:pPr>
        <w:rPr>
          <w:rFonts w:ascii="Arial" w:hAnsi="Arial" w:cs="Arial"/>
          <w:color w:val="222222"/>
          <w:shd w:val="clear" w:color="auto" w:fill="FFFFFF"/>
        </w:rPr>
      </w:pPr>
    </w:p>
    <w:p w14:paraId="47280A04" w14:textId="7129D5A7" w:rsidR="007E4A44" w:rsidRPr="007E4A44" w:rsidRDefault="007E4A44">
      <w:pPr>
        <w:rPr>
          <w:rFonts w:ascii="Arial" w:hAnsi="Arial" w:cs="Arial"/>
          <w:b/>
          <w:bCs/>
          <w:color w:val="222222"/>
          <w:shd w:val="clear" w:color="auto" w:fill="FFFFFF"/>
        </w:rPr>
      </w:pPr>
      <w:r w:rsidRPr="007E4A44">
        <w:rPr>
          <w:rFonts w:ascii="Arial" w:hAnsi="Arial" w:cs="Arial"/>
          <w:b/>
          <w:bCs/>
          <w:color w:val="222222"/>
          <w:shd w:val="clear" w:color="auto" w:fill="FFFFFF"/>
        </w:rPr>
        <w:lastRenderedPageBreak/>
        <w:t>Transformation Exercise:</w:t>
      </w:r>
    </w:p>
    <w:p w14:paraId="48FBB162" w14:textId="77777777" w:rsidR="007E4A44" w:rsidRDefault="007E4A44">
      <w:pPr>
        <w:rPr>
          <w:rFonts w:ascii="Arial" w:hAnsi="Arial" w:cs="Arial"/>
          <w:color w:val="222222"/>
          <w:shd w:val="clear" w:color="auto" w:fill="FFFFFF"/>
        </w:rPr>
      </w:pPr>
      <w:r>
        <w:rPr>
          <w:rFonts w:ascii="MS Gothic" w:eastAsia="MS Gothic" w:hAnsi="MS Gothic" w:cs="MS Gothic" w:hint="eastAsia"/>
          <w:color w:val="222222"/>
          <w:shd w:val="clear" w:color="auto" w:fill="FFFFFF"/>
        </w:rPr>
        <w:t> </w:t>
      </w:r>
      <w:r>
        <w:rPr>
          <w:noProof/>
        </w:rPr>
        <w:drawing>
          <wp:inline distT="0" distB="0" distL="0" distR="0" wp14:anchorId="195C8138" wp14:editId="0CD5EF0E">
            <wp:extent cx="304800" cy="304800"/>
            <wp:effectExtent l="0" t="0" r="0" b="0"/>
            <wp:docPr id="48"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 Create a “Before &amp; Becoming” list.</w:t>
      </w:r>
      <w:r>
        <w:rPr>
          <w:rFonts w:ascii="MS Gothic" w:eastAsia="MS Gothic" w:hAnsi="MS Gothic" w:cs="MS Gothic" w:hint="eastAsia"/>
          <w:color w:val="222222"/>
          <w:shd w:val="clear" w:color="auto" w:fill="FFFFFF"/>
        </w:rPr>
        <w:t> </w:t>
      </w:r>
      <w:r>
        <w:rPr>
          <w:rFonts w:ascii="Arial" w:hAnsi="Arial" w:cs="Arial"/>
          <w:color w:val="222222"/>
          <w:shd w:val="clear" w:color="auto" w:fill="FFFFFF"/>
        </w:rPr>
        <w:t xml:space="preserve">List who you’ve been and who you’re becoming side-by-side. Name it. Honor it. </w:t>
      </w:r>
    </w:p>
    <w:p w14:paraId="737D912F" w14:textId="6DF772CA" w:rsidR="007E4A44" w:rsidRPr="007E4A44" w:rsidRDefault="007E4A44">
      <w:pPr>
        <w:rPr>
          <w:b/>
          <w:bCs/>
        </w:rPr>
      </w:pPr>
      <w:r w:rsidRPr="007E4A44">
        <w:rPr>
          <w:rFonts w:ascii="Arial" w:hAnsi="Arial" w:cs="Arial"/>
          <w:b/>
          <w:bCs/>
          <w:color w:val="222222"/>
          <w:shd w:val="clear" w:color="auto" w:fill="FFFFFF"/>
        </w:rPr>
        <w:t>Affirmation:</w:t>
      </w:r>
      <w:r w:rsidRPr="007E4A44">
        <w:rPr>
          <w:rFonts w:ascii="MS Gothic" w:eastAsia="MS Gothic" w:hAnsi="MS Gothic" w:cs="MS Gothic" w:hint="eastAsia"/>
          <w:b/>
          <w:bCs/>
          <w:color w:val="222222"/>
          <w:shd w:val="clear" w:color="auto" w:fill="FFFFFF"/>
        </w:rPr>
        <w:t> </w:t>
      </w:r>
      <w:r w:rsidRPr="007E4A44">
        <w:rPr>
          <w:rFonts w:ascii="Arial" w:hAnsi="Arial" w:cs="Arial"/>
          <w:b/>
          <w:bCs/>
          <w:color w:val="222222"/>
          <w:shd w:val="clear" w:color="auto" w:fill="FFFFFF"/>
        </w:rPr>
        <w:t>"I embrace change as evidence that I’m growing. I am becoming more of who I truly am."</w:t>
      </w:r>
    </w:p>
    <w:sectPr w:rsidR="007E4A44" w:rsidRPr="007E4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44"/>
    <w:rsid w:val="004A7FF5"/>
    <w:rsid w:val="007E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8E5C"/>
  <w15:chartTrackingRefBased/>
  <w15:docId w15:val="{C6FD1A14-50CC-4890-8D53-E29B7AD9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A44"/>
    <w:rPr>
      <w:rFonts w:eastAsiaTheme="majorEastAsia" w:cstheme="majorBidi"/>
      <w:color w:val="272727" w:themeColor="text1" w:themeTint="D8"/>
    </w:rPr>
  </w:style>
  <w:style w:type="paragraph" w:styleId="Title">
    <w:name w:val="Title"/>
    <w:basedOn w:val="Normal"/>
    <w:next w:val="Normal"/>
    <w:link w:val="TitleChar"/>
    <w:uiPriority w:val="10"/>
    <w:qFormat/>
    <w:rsid w:val="007E4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A44"/>
    <w:pPr>
      <w:spacing w:before="160"/>
      <w:jc w:val="center"/>
    </w:pPr>
    <w:rPr>
      <w:i/>
      <w:iCs/>
      <w:color w:val="404040" w:themeColor="text1" w:themeTint="BF"/>
    </w:rPr>
  </w:style>
  <w:style w:type="character" w:customStyle="1" w:styleId="QuoteChar">
    <w:name w:val="Quote Char"/>
    <w:basedOn w:val="DefaultParagraphFont"/>
    <w:link w:val="Quote"/>
    <w:uiPriority w:val="29"/>
    <w:rsid w:val="007E4A44"/>
    <w:rPr>
      <w:i/>
      <w:iCs/>
      <w:color w:val="404040" w:themeColor="text1" w:themeTint="BF"/>
    </w:rPr>
  </w:style>
  <w:style w:type="paragraph" w:styleId="ListParagraph">
    <w:name w:val="List Paragraph"/>
    <w:basedOn w:val="Normal"/>
    <w:uiPriority w:val="34"/>
    <w:qFormat/>
    <w:rsid w:val="007E4A44"/>
    <w:pPr>
      <w:ind w:left="720"/>
      <w:contextualSpacing/>
    </w:pPr>
  </w:style>
  <w:style w:type="character" w:styleId="IntenseEmphasis">
    <w:name w:val="Intense Emphasis"/>
    <w:basedOn w:val="DefaultParagraphFont"/>
    <w:uiPriority w:val="21"/>
    <w:qFormat/>
    <w:rsid w:val="007E4A44"/>
    <w:rPr>
      <w:i/>
      <w:iCs/>
      <w:color w:val="0F4761" w:themeColor="accent1" w:themeShade="BF"/>
    </w:rPr>
  </w:style>
  <w:style w:type="paragraph" w:styleId="IntenseQuote">
    <w:name w:val="Intense Quote"/>
    <w:basedOn w:val="Normal"/>
    <w:next w:val="Normal"/>
    <w:link w:val="IntenseQuoteChar"/>
    <w:uiPriority w:val="30"/>
    <w:qFormat/>
    <w:rsid w:val="007E4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A44"/>
    <w:rPr>
      <w:i/>
      <w:iCs/>
      <w:color w:val="0F4761" w:themeColor="accent1" w:themeShade="BF"/>
    </w:rPr>
  </w:style>
  <w:style w:type="character" w:styleId="IntenseReference">
    <w:name w:val="Intense Reference"/>
    <w:basedOn w:val="DefaultParagraphFont"/>
    <w:uiPriority w:val="32"/>
    <w:qFormat/>
    <w:rsid w:val="007E4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Chiffon Foster</dc:creator>
  <cp:keywords/>
  <dc:description/>
  <cp:lastModifiedBy>Chiffon Foster</cp:lastModifiedBy>
  <cp:revision>1</cp:revision>
  <dcterms:created xsi:type="dcterms:W3CDTF">2025-08-04T18:02:00Z</dcterms:created>
  <dcterms:modified xsi:type="dcterms:W3CDTF">2025-08-04T18:06:00Z</dcterms:modified>
</cp:coreProperties>
</file>